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68" w:rsidRDefault="007D2668" w:rsidP="003B419A">
      <w:pPr>
        <w:spacing w:after="0" w:line="384" w:lineRule="atLeast"/>
        <w:ind w:left="-993" w:firstLine="142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1" name="Рисунок 1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                                                                                               Д</w:t>
      </w: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«Назови предметы»</w:t>
      </w:r>
    </w:p>
    <w:p w:rsidR="007D2668" w:rsidRPr="007D2668" w:rsidRDefault="007D2668" w:rsidP="007D2668">
      <w:pPr>
        <w:spacing w:after="0" w:line="384" w:lineRule="atLeast"/>
        <w:ind w:left="-567" w:right="284" w:firstLine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закрепить знания о предметах, необходимых для работы врача. Ввести в активный словарь слова из медицинской терминологии.</w:t>
      </w:r>
    </w:p>
    <w:p w:rsidR="007D2668" w:rsidRDefault="007D2668" w:rsidP="007D2668">
      <w:pPr>
        <w:spacing w:after="0" w:line="384" w:lineRule="atLeast"/>
        <w:ind w:left="-567" w:right="284" w:firstLine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Ребята, посмотрите на эти предметы и скажите, как они называются. (Термометр, шприц, вата, бинт, фонендоскоп, таблетки, грелка, зеленка, пинцет, </w:t>
      </w:r>
      <w:proofErr w:type="spell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массажер</w:t>
      </w:r>
      <w:proofErr w:type="spell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А знаете ли вы, </w:t>
      </w:r>
      <w:proofErr w:type="gram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человеку</w:t>
      </w:r>
      <w:proofErr w:type="gram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какой профессии необходимы эти предметы? Врачу. Что делает врач? </w:t>
      </w:r>
      <w:proofErr w:type="gram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Лечит, следит за нашим здоровьем, делает прививки, массаж, взвешивает и т. д.)</w:t>
      </w:r>
      <w:proofErr w:type="gramEnd"/>
    </w:p>
    <w:p w:rsidR="007D2668" w:rsidRDefault="007D2668" w:rsidP="007D2668">
      <w:pPr>
        <w:spacing w:after="0" w:line="384" w:lineRule="atLeast"/>
        <w:ind w:left="-567" w:right="284" w:firstLine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567" w:right="284" w:firstLine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567" w:right="284" w:firstLine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4" name="Рисунок 4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3B419A" w:rsidRDefault="007D2668" w:rsidP="007D2668">
      <w:pPr>
        <w:spacing w:after="0" w:line="384" w:lineRule="atLeast"/>
        <w:ind w:right="-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Дидактическая игра </w:t>
      </w:r>
    </w:p>
    <w:p w:rsidR="007D2668" w:rsidRPr="007D2668" w:rsidRDefault="003B419A" w:rsidP="007D2668">
      <w:pPr>
        <w:spacing w:after="0" w:line="384" w:lineRule="atLeast"/>
        <w:ind w:right="-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«</w:t>
      </w:r>
      <w:r w:rsidR="007D2668"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Скажи, что делают этими предметами»</w:t>
      </w:r>
    </w:p>
    <w:p w:rsidR="007D2668" w:rsidRP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Активизировать в речи детей глаголы и употребление с ними существительных.</w:t>
      </w:r>
    </w:p>
    <w:p w:rsid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Скажите, как врач использует эти предметы?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шприцем? Делает уколы.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термометром? Измеряет температуру.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ватой? Смазывает кожу перед уколом.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зеленкой? Смазывает царапину.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бинтом? Перевязывает рану.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Что делает врач </w:t>
      </w:r>
      <w:proofErr w:type="spell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массажером</w:t>
      </w:r>
      <w:proofErr w:type="spell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 Делает массаж.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Что делает врач фонендоскопом? Слушает дыхание и </w:t>
      </w:r>
      <w:proofErr w:type="gram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биении</w:t>
      </w:r>
      <w:proofErr w:type="gram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сердца.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грелкой? Прогревает больное место.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пинцетом? Достает занозы.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делает врач пластырем? Заклеивает мозоли.</w:t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5" name="Рисунок 5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«Найди различия»</w:t>
      </w:r>
    </w:p>
    <w:p w:rsidR="007D2668" w:rsidRP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ind w:righ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развивать произвольное внимание, наблюдательность, закрепить умение различать и называть цвета.</w:t>
      </w:r>
    </w:p>
    <w:p w:rsidR="007D2668" w:rsidRDefault="007D2668" w:rsidP="007D2668">
      <w:pPr>
        <w:spacing w:after="0" w:line="384" w:lineRule="atLeast"/>
        <w:ind w:righ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Взгляните на  эту картинку. Кто на ней изображен? Врач. Как вы думаете, почему у врачей халаты белого цвета? Если халат испачкается, на белом сразу будет заметно, и халат постирают. А на этой картинке кто изображен? Тоже врач. Одинаковые ли эти картинки? Эти картинки очень похожи, но все-таки не одинаковые. Ваша задача найти различия.</w:t>
      </w:r>
    </w:p>
    <w:p w:rsidR="007D2668" w:rsidRDefault="007D2668" w:rsidP="007D2668">
      <w:pPr>
        <w:spacing w:after="0" w:line="384" w:lineRule="atLeast"/>
        <w:ind w:right="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6" name="Рисунок 6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right="-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«К какому врачу пойдем?»</w:t>
      </w:r>
    </w:p>
    <w:p w:rsidR="007D2668" w:rsidRP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Упражнять детей в понимании пиктограмм, различении выражений лица и сопоставлении их с чувствами и эмоциями. Учить говорить сложными предложениями.</w:t>
      </w:r>
    </w:p>
    <w:p w:rsid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посмотрите на эти лица. (Показ пиктограмм). К какому из этих врачей пошел бы ты? Почему? (К доброму, ласковому, веселому, внимательному, заботливому). Как вы поздороваетесь и представитесь врачу? Здравствуйте, меня зовут …, а беспокоит меня …</w:t>
      </w:r>
    </w:p>
    <w:p w:rsid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8" name="Рисунок 8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B419A" w:rsidRDefault="007D2668" w:rsidP="004F0197">
      <w:pPr>
        <w:spacing w:after="0" w:line="384" w:lineRule="atLeast"/>
        <w:ind w:right="425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</w:t>
      </w:r>
    </w:p>
    <w:p w:rsidR="003B419A" w:rsidRDefault="007D2668" w:rsidP="004F0197">
      <w:pPr>
        <w:spacing w:after="0" w:line="384" w:lineRule="atLeast"/>
        <w:ind w:right="425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 «Витамины – это таблетки, </w:t>
      </w:r>
    </w:p>
    <w:p w:rsidR="007D2668" w:rsidRDefault="007D2668" w:rsidP="004F0197">
      <w:pPr>
        <w:spacing w:after="0" w:line="384" w:lineRule="atLeast"/>
        <w:ind w:right="425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proofErr w:type="gramStart"/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которые</w:t>
      </w:r>
      <w:proofErr w:type="gramEnd"/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 растут на ветке»</w:t>
      </w:r>
    </w:p>
    <w:p w:rsidR="007D2668" w:rsidRP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Расширить знания детей о витаминах, закрепить знания об овощах, фруктах и ягодах.</w:t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Ребята, помочь сохранить здоровье и заболеть можно с помощью витаминов. Кто-нибудь из вас принимал витамины? </w:t>
      </w:r>
      <w:proofErr w:type="gram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Витамины делают наш организм крепким и здоровым, не поддающийся болезням.</w:t>
      </w:r>
      <w:proofErr w:type="gram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Но витамины бывают не только в таблетках, они еще растут на ветках. Очень много витаминов содержится в ягодах, фруктах и овощах.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Назовите, какие вы знаете фрукты? Овощи? Ягоды?</w:t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A332C0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9525</wp:posOffset>
            </wp:positionV>
            <wp:extent cx="5353050" cy="7534275"/>
            <wp:effectExtent l="19050" t="0" r="0" b="0"/>
            <wp:wrapNone/>
            <wp:docPr id="7" name="Рисунок 7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«Узнай на вкус»</w:t>
      </w:r>
    </w:p>
    <w:p w:rsidR="007D2668" w:rsidRPr="007D2668" w:rsidRDefault="007D2668" w:rsidP="007D2668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развивать вкусовой анализатор, закрепить знания о фруктах, овощах, ягодах.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(Детям предлагается закрыть глаза, определить по вкусу и назвать то, что они съели).</w:t>
      </w:r>
    </w:p>
    <w:p w:rsidR="007D2668" w:rsidRDefault="007D2668" w:rsidP="007D2668">
      <w:pPr>
        <w:spacing w:after="0" w:line="384" w:lineRule="atLeast"/>
        <w:ind w:left="567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22860</wp:posOffset>
            </wp:positionV>
            <wp:extent cx="5356860" cy="7534275"/>
            <wp:effectExtent l="19050" t="0" r="0" b="0"/>
            <wp:wrapNone/>
            <wp:docPr id="9" name="Рисунок 9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«Узнай по запаху»</w:t>
      </w: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развивать у детей обоняние. Познакомить с ароматерапией.</w:t>
      </w: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Некоторые растения помогают человеку не только, когда он их проглотит. Есть такие растения, которые помогают даже своим запахом. Мы с вами делали чесночные кулоны (резаный чеснок в пластиковом яйце от Киндер-сюрприза с отверстиями, на ленточке). Запах чеснока защищает от гриппа и простуды. 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мята. Ее запах восстанавливает силы</w:t>
      </w:r>
      <w:r w:rsidR="003B41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помогает справиться с кашлем. 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это лаванда. Ее запах помогает уснуть.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Это кожура любимого вами фрукта. Какого? Апельсина. Ее запах поднимает настроение, улучшает аппетит.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Это </w:t>
      </w:r>
      <w:proofErr w:type="gram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хвоя</w:t>
      </w:r>
      <w:proofErr w:type="gram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какого растения? Сосны. Ее запах успокаивает и помогает справиться с кашлем.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Это комнатное растение вам знакомо. Как оно называется? Запах герани устраняет беспокойство, повышает работоспособность, внимание.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(Детям предлагается определить некоторые растения по запаху).</w:t>
      </w:r>
    </w:p>
    <w:p w:rsidR="007D2668" w:rsidRP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10" name="Рисунок 10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3B419A" w:rsidRDefault="007D2668" w:rsidP="007D2668">
      <w:pPr>
        <w:spacing w:after="0" w:line="384" w:lineRule="atLeast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</w:t>
      </w:r>
    </w:p>
    <w:p w:rsidR="007D2668" w:rsidRDefault="007D2668" w:rsidP="007D2668">
      <w:pPr>
        <w:spacing w:after="0" w:line="384" w:lineRule="atLeast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 xml:space="preserve"> «Наполни баночку витаминами»</w:t>
      </w:r>
    </w:p>
    <w:p w:rsidR="007D2668" w:rsidRPr="007D2668" w:rsidRDefault="007D2668" w:rsidP="007D2668">
      <w:pPr>
        <w:spacing w:after="0" w:line="384" w:lineRule="atLeast"/>
        <w:ind w:left="426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развивать мелкую моторику кистей рук, учить располагать </w:t>
      </w:r>
      <w:proofErr w:type="spellStart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изоЦбражение</w:t>
      </w:r>
      <w:proofErr w:type="spellEnd"/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равномерно по всей поверхности.</w:t>
      </w:r>
    </w:p>
    <w:p w:rsidR="007D2668" w:rsidRDefault="007D2668" w:rsidP="007D2668">
      <w:pPr>
        <w:spacing w:after="0" w:line="384" w:lineRule="atLeast"/>
        <w:ind w:left="426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Детям предлагается нарисовать «витамины»  – кружочки с помощью трафаретной линейки. Можно налепить пластилин на картон, вырезанный в форме баночки, а сверху надавливанием заполнить горошинами – «витаминами».</w:t>
      </w: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11" name="Рисунок 11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ind w:left="-28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Дидактическая игра «Делаем зарядку»</w:t>
      </w:r>
    </w:p>
    <w:p w:rsidR="007D2668" w:rsidRPr="007D2668" w:rsidRDefault="007D2668" w:rsidP="007D2668">
      <w:pPr>
        <w:spacing w:after="0" w:line="384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</w:p>
    <w:p w:rsidR="007D2668" w:rsidRP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Цель: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учить детей пользоваться рисунком-схемой.</w:t>
      </w:r>
    </w:p>
    <w:p w:rsidR="007D2668" w:rsidRDefault="007D2668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 мы скажем «нет» простуде.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с зарядкою дружны.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Упражненья делать будем,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Нам болезни не страшны.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Ребята, будем делать зарядку по этим рисункам-схемам. </w:t>
      </w:r>
      <w:r w:rsidRPr="007D266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(В соответствии с показанной схемой, дети выполняют упражнение).</w:t>
      </w:r>
    </w:p>
    <w:p w:rsidR="008A5FA7" w:rsidRP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P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12" name="Рисунок 12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A7" w:rsidRDefault="008A5FA7" w:rsidP="008A5FA7">
      <w:pPr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>« Умею – не умею» (младший дошкольный возраст)</w:t>
      </w: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8A5FA7">
        <w:rPr>
          <w:rFonts w:ascii="Times New Roman" w:hAnsi="Times New Roman" w:cs="Times New Roman"/>
          <w:b/>
          <w:sz w:val="28"/>
          <w:szCs w:val="28"/>
        </w:rPr>
        <w:t>Цели:</w:t>
      </w:r>
      <w:r w:rsidRPr="008A5FA7">
        <w:rPr>
          <w:rFonts w:ascii="Times New Roman" w:hAnsi="Times New Roman" w:cs="Times New Roman"/>
          <w:sz w:val="28"/>
          <w:szCs w:val="28"/>
        </w:rPr>
        <w:t xml:space="preserve"> акцентировать внимание детей на своих умениях и физических возможностях своего организма; воспитывать чувство собственного достоинства.</w:t>
      </w:r>
      <w:r w:rsidRPr="008A5FA7">
        <w:rPr>
          <w:rFonts w:ascii="Times New Roman" w:hAnsi="Times New Roman" w:cs="Times New Roman"/>
          <w:sz w:val="28"/>
          <w:szCs w:val="28"/>
        </w:rPr>
        <w:br/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13" name="Рисунок 13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A7" w:rsidRDefault="008A5FA7" w:rsidP="008A5FA7">
      <w:pPr>
        <w:tabs>
          <w:tab w:val="left" w:pos="284"/>
        </w:tabs>
        <w:ind w:left="-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8A5FA7" w:rsidRDefault="008A5FA7" w:rsidP="008A5FA7">
      <w:pPr>
        <w:tabs>
          <w:tab w:val="left" w:pos="284"/>
        </w:tabs>
        <w:ind w:left="-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tabs>
          <w:tab w:val="left" w:pos="284"/>
        </w:tabs>
        <w:ind w:left="-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tabs>
          <w:tab w:val="left" w:pos="284"/>
        </w:tabs>
        <w:ind w:left="-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Угадай, кто позвал?» </w:t>
      </w: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>(младший дошкольный возраст</w:t>
      </w:r>
      <w:r w:rsidRPr="008A5FA7">
        <w:rPr>
          <w:rFonts w:ascii="Times New Roman" w:hAnsi="Times New Roman" w:cs="Times New Roman"/>
          <w:sz w:val="28"/>
          <w:szCs w:val="28"/>
        </w:rPr>
        <w:t>)</w:t>
      </w: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b/>
          <w:sz w:val="28"/>
          <w:szCs w:val="28"/>
        </w:rPr>
        <w:t>Цели</w:t>
      </w:r>
      <w:r w:rsidRPr="008A5FA7">
        <w:rPr>
          <w:rFonts w:ascii="Times New Roman" w:hAnsi="Times New Roman" w:cs="Times New Roman"/>
          <w:sz w:val="28"/>
          <w:szCs w:val="28"/>
        </w:rPr>
        <w:t>: тренировать органы слуха и активизировать внимание и слуховую память детей.</w:t>
      </w:r>
      <w:r w:rsidRPr="008A5FA7">
        <w:rPr>
          <w:rFonts w:ascii="Times New Roman" w:hAnsi="Times New Roman" w:cs="Times New Roman"/>
          <w:sz w:val="28"/>
          <w:szCs w:val="28"/>
        </w:rPr>
        <w:br/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8A5FA7" w:rsidRDefault="008A5FA7" w:rsidP="008A5FA7">
      <w:pPr>
        <w:tabs>
          <w:tab w:val="left" w:pos="-567"/>
        </w:tabs>
        <w:ind w:left="-567" w:right="425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14" name="Рисунок 14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8A5FA7" w:rsidRDefault="008A5FA7" w:rsidP="008A5FA7">
      <w:pPr>
        <w:tabs>
          <w:tab w:val="left" w:pos="-567"/>
        </w:tabs>
        <w:ind w:left="-567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>« Найди пару»</w:t>
      </w: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(младший дошкольный возраст)</w:t>
      </w:r>
    </w:p>
    <w:p w:rsidR="008A5FA7" w:rsidRDefault="008A5FA7" w:rsidP="008A5FA7">
      <w:pPr>
        <w:ind w:left="567" w:right="-425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8A5FA7">
        <w:rPr>
          <w:rFonts w:ascii="Times New Roman" w:hAnsi="Times New Roman" w:cs="Times New Roman"/>
          <w:b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 xml:space="preserve"> подбирать пару к предмету 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 xml:space="preserve"> тактильным ощущением с завязанными глазами.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пуговицы, кубики, яблоко, карандаши, мелкие предметы.</w:t>
      </w:r>
      <w:r w:rsidRPr="008A5FA7">
        <w:rPr>
          <w:rFonts w:ascii="Times New Roman" w:hAnsi="Times New Roman" w:cs="Times New Roman"/>
          <w:sz w:val="28"/>
          <w:szCs w:val="28"/>
        </w:rPr>
        <w:br/>
        <w:t>Выбрав себе предмет, ребёнок должен с </w:t>
      </w:r>
      <w:bookmarkStart w:id="0" w:name="cut"/>
      <w:bookmarkEnd w:id="0"/>
      <w:r w:rsidRPr="008A5FA7">
        <w:rPr>
          <w:rFonts w:ascii="Times New Roman" w:hAnsi="Times New Roman" w:cs="Times New Roman"/>
          <w:sz w:val="28"/>
          <w:szCs w:val="28"/>
        </w:rPr>
        <w:t>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</w:t>
      </w:r>
    </w:p>
    <w:p w:rsidR="008A5FA7" w:rsidRDefault="008A5FA7" w:rsidP="008A5FA7">
      <w:pPr>
        <w:ind w:left="567" w:right="-425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15" name="Рисунок 15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FA7">
        <w:rPr>
          <w:rFonts w:ascii="Times New Roman" w:hAnsi="Times New Roman" w:cs="Times New Roman"/>
          <w:sz w:val="28"/>
          <w:szCs w:val="28"/>
        </w:rPr>
        <w:t>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>« Угадай, кто это»</w:t>
      </w:r>
    </w:p>
    <w:p w:rsidR="008A5FA7" w:rsidRDefault="008A5FA7" w:rsidP="008A5FA7">
      <w:pPr>
        <w:ind w:left="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(средний дошкольный возраст)</w:t>
      </w:r>
    </w:p>
    <w:p w:rsidR="008A5FA7" w:rsidRPr="008A5FA7" w:rsidRDefault="008A5FA7" w:rsidP="008A5FA7">
      <w:pPr>
        <w:ind w:left="-284" w:right="567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b/>
          <w:sz w:val="28"/>
          <w:szCs w:val="28"/>
        </w:rPr>
        <w:t>Цель</w:t>
      </w:r>
      <w:r w:rsidRPr="008A5FA7">
        <w:rPr>
          <w:rFonts w:ascii="Times New Roman" w:hAnsi="Times New Roman" w:cs="Times New Roman"/>
          <w:sz w:val="28"/>
          <w:szCs w:val="28"/>
        </w:rPr>
        <w:t>: учить детей умению мысленно воспроизводить образ через своё видение человека.</w:t>
      </w:r>
      <w:r w:rsidRPr="008A5FA7">
        <w:rPr>
          <w:rFonts w:ascii="Times New Roman" w:hAnsi="Times New Roman" w:cs="Times New Roman"/>
          <w:sz w:val="28"/>
          <w:szCs w:val="28"/>
        </w:rPr>
        <w:br/>
        <w:t xml:space="preserve">Воспитатель выбирает одного из детей ведущим. Остальные садятся в кружок на стульчики. Ведущий должен, не называя имени, рассказать о коком – либо из 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8A5FA7" w:rsidRDefault="008A5FA7" w:rsidP="008A5FA7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-284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16" name="Рисунок 16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A7" w:rsidRDefault="008A5FA7" w:rsidP="008A5FA7">
      <w:pPr>
        <w:ind w:left="426" w:right="-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8A5FA7" w:rsidRDefault="008A5FA7" w:rsidP="008A5FA7">
      <w:pPr>
        <w:ind w:left="426" w:right="-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Что есть у игрушки» </w:t>
      </w:r>
    </w:p>
    <w:p w:rsidR="008A5FA7" w:rsidRDefault="008A5FA7" w:rsidP="008A5FA7">
      <w:pPr>
        <w:ind w:left="426" w:right="-28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b/>
          <w:color w:val="002060"/>
          <w:sz w:val="28"/>
          <w:szCs w:val="28"/>
        </w:rPr>
        <w:t>(средний дошкольный возраст)</w:t>
      </w:r>
    </w:p>
    <w:p w:rsidR="008A5FA7" w:rsidRDefault="008A5FA7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b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 xml:space="preserve"> воспитывать у ребёнка самоопределение, осознание своего тела и его специфических особенностей.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игрушки зверей, птиц, человечка, картинки с изображением разных людей.</w:t>
      </w:r>
      <w:r w:rsidRPr="008A5FA7">
        <w:rPr>
          <w:rFonts w:ascii="Times New Roman" w:hAnsi="Times New Roman" w:cs="Times New Roman"/>
          <w:sz w:val="28"/>
          <w:szCs w:val="28"/>
        </w:rPr>
        <w:br/>
        <w:t>Воспитатель предлагает ребёнку сравнить себя с той или иной игрушкой: уточкой, мишкой, клоуном, солдатиком, куклой.</w:t>
      </w:r>
      <w:r w:rsidRPr="008A5FA7">
        <w:rPr>
          <w:rFonts w:ascii="Times New Roman" w:hAnsi="Times New Roman" w:cs="Times New Roman"/>
          <w:sz w:val="28"/>
          <w:szCs w:val="28"/>
        </w:rPr>
        <w:br/>
        <w:t>Примерные ответы детей: у уточки клювик, а у меня носик; мишка лохматый, а у меня кожа гладкая; у собачки четыре лапы, а у меня две руки, две ноги. Солдатик и я — смелые, я живая, а кукла, хотя и передвигаются, но всё равно не живая.</w:t>
      </w:r>
    </w:p>
    <w:p w:rsidR="008A5FA7" w:rsidRDefault="008A5FA7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</w:p>
    <w:p w:rsidR="008A5FA7" w:rsidRDefault="008A5FA7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3810</wp:posOffset>
            </wp:positionV>
            <wp:extent cx="5353050" cy="7534275"/>
            <wp:effectExtent l="0" t="0" r="0" b="9525"/>
            <wp:wrapNone/>
            <wp:docPr id="2" name="Рисунок 2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Default="00A412E8" w:rsidP="008A5FA7">
      <w:pPr>
        <w:ind w:left="426" w:right="-283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-426" w:right="425"/>
        <w:rPr>
          <w:rFonts w:ascii="Times New Roman" w:hAnsi="Times New Roman" w:cs="Times New Roman"/>
          <w:sz w:val="28"/>
          <w:szCs w:val="28"/>
        </w:rPr>
      </w:pPr>
    </w:p>
    <w:p w:rsidR="00A412E8" w:rsidRDefault="008A5FA7" w:rsidP="00A412E8">
      <w:pPr>
        <w:ind w:left="-426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 Мой портрет»</w:t>
      </w:r>
    </w:p>
    <w:p w:rsidR="00A412E8" w:rsidRDefault="00A412E8" w:rsidP="00A412E8">
      <w:pPr>
        <w:ind w:left="-426"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-1915160</wp:posOffset>
            </wp:positionV>
            <wp:extent cx="5353050" cy="7534275"/>
            <wp:effectExtent l="0" t="0" r="0" b="9525"/>
            <wp:wrapNone/>
            <wp:docPr id="3" name="Рисунок 3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7" w:rsidRPr="00A412E8">
        <w:rPr>
          <w:rFonts w:ascii="Times New Roman" w:hAnsi="Times New Roman" w:cs="Times New Roman"/>
          <w:b/>
          <w:color w:val="002060"/>
          <w:sz w:val="28"/>
          <w:szCs w:val="28"/>
        </w:rPr>
        <w:t>(средний дошкольный возраст</w:t>
      </w:r>
      <w:r w:rsidR="008A5FA7" w:rsidRPr="008A5FA7">
        <w:rPr>
          <w:rFonts w:ascii="Times New Roman" w:hAnsi="Times New Roman" w:cs="Times New Roman"/>
          <w:sz w:val="28"/>
          <w:szCs w:val="28"/>
        </w:rPr>
        <w:t>)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8A5FA7" w:rsidRPr="008A5FA7">
        <w:rPr>
          <w:rFonts w:ascii="Times New Roman" w:hAnsi="Times New Roman" w:cs="Times New Roman"/>
          <w:sz w:val="28"/>
          <w:szCs w:val="28"/>
        </w:rPr>
        <w:t>научить детей различать индивидуальные особенности своей внешности: лица, роста, возраста.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Оборудование: альбомные листы, цветные карандаши; стенд для выставки; картинки с изображением детей (разных по возрасту, росту, внешности). Воспитатель предлагает рассмотреть картинки с детьми разного возраста в игровых ситуациях.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 xml:space="preserve">По рисункам детей, выставленным на </w:t>
      </w:r>
      <w:proofErr w:type="spellStart"/>
      <w:r w:rsidR="008A5FA7" w:rsidRPr="008A5FA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8A5FA7" w:rsidRPr="008A5FA7">
        <w:rPr>
          <w:rFonts w:ascii="Times New Roman" w:hAnsi="Times New Roman" w:cs="Times New Roman"/>
          <w:sz w:val="28"/>
          <w:szCs w:val="28"/>
        </w:rPr>
        <w:t>, пытаются угадать, кто на них изображён. Воспитатель спрашивает, зависит ли от роста, какой человек, — хороший или плохой.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Если сам ты небольшой,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Но с высокою душой,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Значит твой реальный рост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Выше самых дальних звёзд.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412E8" w:rsidRDefault="00A412E8" w:rsidP="00A412E8">
      <w:pPr>
        <w:ind w:left="-426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-426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8A5FA7" w:rsidP="00A412E8">
      <w:pPr>
        <w:ind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 Кто я?»</w:t>
      </w:r>
    </w:p>
    <w:p w:rsidR="00A412E8" w:rsidRDefault="008A5FA7" w:rsidP="00A412E8">
      <w:pPr>
        <w:ind w:left="426" w:right="-28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(старший дошкольный возраст)</w:t>
      </w: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br/>
        <w:t>Цель</w:t>
      </w:r>
      <w:r w:rsidRPr="00A412E8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8A5FA7">
        <w:rPr>
          <w:rFonts w:ascii="Times New Roman" w:hAnsi="Times New Roman" w:cs="Times New Roman"/>
          <w:sz w:val="28"/>
          <w:szCs w:val="28"/>
        </w:rPr>
        <w:t>расширить знания ребёнка о самом себе, своём имени, своей фамилии, возрасте.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зеркало; предметные картинки с изображением животных, птиц.</w:t>
      </w:r>
      <w:r w:rsidRPr="008A5FA7">
        <w:rPr>
          <w:rFonts w:ascii="Times New Roman" w:hAnsi="Times New Roman" w:cs="Times New Roman"/>
          <w:sz w:val="28"/>
          <w:szCs w:val="28"/>
        </w:rPr>
        <w:br/>
        <w:t>Расскажи, что ты знаешь о себе (имя, возраст, рост, цвет и длина волос, цвет глаз, дата рождения, девочка или мальчик).</w:t>
      </w:r>
      <w:r w:rsidRPr="008A5FA7">
        <w:rPr>
          <w:rFonts w:ascii="Times New Roman" w:hAnsi="Times New Roman" w:cs="Times New Roman"/>
          <w:sz w:val="28"/>
          <w:szCs w:val="28"/>
        </w:rPr>
        <w:br/>
        <w:t>Расскажи, на кого ты похож: на маму или папу.</w:t>
      </w:r>
      <w:r w:rsidRPr="008A5FA7">
        <w:rPr>
          <w:rFonts w:ascii="Times New Roman" w:hAnsi="Times New Roman" w:cs="Times New Roman"/>
          <w:sz w:val="28"/>
          <w:szCs w:val="28"/>
        </w:rPr>
        <w:br/>
        <w:t>Есть ли у тебя признаки, которые присутствуют у какого – либо животного, птицы?</w:t>
      </w:r>
      <w:r w:rsidRPr="008A5FA7">
        <w:rPr>
          <w:rFonts w:ascii="Times New Roman" w:hAnsi="Times New Roman" w:cs="Times New Roman"/>
          <w:sz w:val="28"/>
          <w:szCs w:val="28"/>
        </w:rPr>
        <w:br/>
        <w:t>« Садовник» (старший дошкольный возраст)</w:t>
      </w:r>
      <w:r w:rsidRPr="008A5FA7">
        <w:rPr>
          <w:rFonts w:ascii="Times New Roman" w:hAnsi="Times New Roman" w:cs="Times New Roman"/>
          <w:sz w:val="28"/>
          <w:szCs w:val="28"/>
        </w:rPr>
        <w:br/>
        <w:t>Цели: углублять представление ребёнка о самом себе; научить видеть индивидуальные особенности других людей.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мяч.</w:t>
      </w:r>
      <w:r w:rsidRPr="008A5FA7">
        <w:rPr>
          <w:rFonts w:ascii="Times New Roman" w:hAnsi="Times New Roman" w:cs="Times New Roman"/>
          <w:sz w:val="28"/>
          <w:szCs w:val="28"/>
        </w:rPr>
        <w:br/>
        <w:t>Дети встают в круг. Ведущий, Садовник, бросает мяч и говорит: « 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412E8" w:rsidRDefault="00A412E8" w:rsidP="00A412E8">
      <w:pPr>
        <w:ind w:left="426" w:right="-283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-603250</wp:posOffset>
            </wp:positionV>
            <wp:extent cx="5353050" cy="7534275"/>
            <wp:effectExtent l="0" t="0" r="0" b="9525"/>
            <wp:wrapNone/>
            <wp:docPr id="17" name="Рисунок 17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A412E8" w:rsidP="00A412E8">
      <w:pPr>
        <w:ind w:left="426" w:right="-283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Pr="00A412E8" w:rsidRDefault="008A5FA7" w:rsidP="00A412E8">
      <w:pPr>
        <w:ind w:left="426" w:right="851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 Кто как на свет появился»</w:t>
      </w:r>
    </w:p>
    <w:p w:rsidR="00A412E8" w:rsidRPr="00A412E8" w:rsidRDefault="008A5FA7" w:rsidP="00A412E8">
      <w:pPr>
        <w:ind w:left="-567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</w:t>
      </w:r>
    </w:p>
    <w:p w:rsidR="00A412E8" w:rsidRDefault="008A5FA7" w:rsidP="00A412E8">
      <w:pPr>
        <w:ind w:left="-567" w:right="709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закрепить представление детей о том, как появляются на свет живые существа.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</w:r>
      <w:r w:rsidRPr="008A5FA7">
        <w:rPr>
          <w:rFonts w:ascii="Times New Roman" w:hAnsi="Times New Roman" w:cs="Times New Roman"/>
          <w:sz w:val="28"/>
          <w:szCs w:val="28"/>
        </w:rPr>
        <w:br/>
        <w:t>Перед детьми лежат перевёрнутые изображением вниз картинки с животными, насекомыми, земноводными, людьми. Дети выбирают любую картинку, сообщают, каким образом это существо появилось на свет. Затем совмещают маленькую картинку с большой – с изображением яйца, икринки, бутылочки с соской (для млекопитающих).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Default="008A5FA7" w:rsidP="00A412E8">
      <w:pPr>
        <w:ind w:left="-567" w:right="709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Default="00A412E8" w:rsidP="00A412E8">
      <w:pPr>
        <w:ind w:left="-567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-567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18" name="Рисунок 18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 Правила гигиены»</w:t>
      </w: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(младший дошкольный возраст)</w:t>
      </w:r>
    </w:p>
    <w:p w:rsidR="00A412E8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19" name="Рисунок 19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Pr="00A412E8" w:rsidRDefault="008A5FA7" w:rsidP="00A412E8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 Эстафета»</w:t>
      </w:r>
    </w:p>
    <w:p w:rsidR="00A412E8" w:rsidRPr="00A412E8" w:rsidRDefault="008A5FA7" w:rsidP="00A412E8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(средний дошкольный возраст)</w:t>
      </w:r>
    </w:p>
    <w:p w:rsidR="00A412E8" w:rsidRDefault="008A5FA7" w:rsidP="00A412E8">
      <w:pPr>
        <w:ind w:left="-284" w:right="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формировать представления о предметах личной гигиены. 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разные игрушки, музыкальные инструменты, одежда, предметы гигиены.</w:t>
      </w:r>
      <w:r w:rsidRPr="008A5FA7">
        <w:rPr>
          <w:rFonts w:ascii="Times New Roman" w:hAnsi="Times New Roman" w:cs="Times New Roman"/>
          <w:sz w:val="28"/>
          <w:szCs w:val="28"/>
        </w:rPr>
        <w:br/>
        <w:t>На столах лежат разные предметы. Дети делятся на две команды. Каждый участник подбегает к столу, выбирает предмет, необходимый для умывания, кладёт его на поднос, возвращается к своей команде и передаёт эстафету следующему игроку.</w:t>
      </w:r>
    </w:p>
    <w:p w:rsidR="00A412E8" w:rsidRDefault="00A412E8" w:rsidP="00A412E8">
      <w:pPr>
        <w:ind w:left="-284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20" name="Рисунок 20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br/>
        <w:t>« Ровным кругом»</w:t>
      </w: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(средний дошкольный возраст)</w:t>
      </w:r>
    </w:p>
    <w:p w:rsidR="00A412E8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  <w:r w:rsidRPr="008A5FA7">
        <w:rPr>
          <w:rFonts w:ascii="Times New Roman" w:hAnsi="Times New Roman" w:cs="Times New Roman"/>
          <w:sz w:val="28"/>
          <w:szCs w:val="28"/>
        </w:rPr>
        <w:t>уточнить знание детей о предметах личной гигиены; развивать творчество, воображение.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Оборудование: шапочки – маски с изображением мыла, зубной щётки, шампуня, мочалки, полотенца, зеркала, расчёски.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br/>
        <w:t>Дети, взявшись за руки, встают в круг. В середине круга стоит ребёнок, исполняющий роль мыла (у него шапочка – маска с изображением мыла), дети двигаются хороводным шагом вокруг него и поют.</w:t>
      </w:r>
      <w:r w:rsidRPr="008A5FA7">
        <w:rPr>
          <w:rFonts w:ascii="Times New Roman" w:hAnsi="Times New Roman" w:cs="Times New Roman"/>
          <w:sz w:val="28"/>
          <w:szCs w:val="28"/>
        </w:rPr>
        <w:br/>
        <w:t>Ровным кругом друг за другом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удем весело шагать, </w:t>
      </w:r>
      <w:r w:rsidRPr="008A5FA7">
        <w:rPr>
          <w:rFonts w:ascii="Times New Roman" w:hAnsi="Times New Roman" w:cs="Times New Roman"/>
          <w:sz w:val="28"/>
          <w:szCs w:val="28"/>
        </w:rPr>
        <w:br/>
        <w:t>Что нам мыло здесь покажет,</w:t>
      </w:r>
      <w:r w:rsidRPr="008A5FA7">
        <w:rPr>
          <w:rFonts w:ascii="Times New Roman" w:hAnsi="Times New Roman" w:cs="Times New Roman"/>
          <w:sz w:val="28"/>
          <w:szCs w:val="28"/>
        </w:rPr>
        <w:br/>
        <w:t>То и будем выполнять.</w:t>
      </w:r>
      <w:r w:rsidRPr="008A5FA7">
        <w:rPr>
          <w:rFonts w:ascii="Times New Roman" w:hAnsi="Times New Roman" w:cs="Times New Roman"/>
          <w:sz w:val="28"/>
          <w:szCs w:val="28"/>
        </w:rPr>
        <w:br/>
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22" name="Рисунок 22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21" name="Рисунок 21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8A5FA7" w:rsidP="00A412E8">
      <w:pPr>
        <w:ind w:left="-284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Pr="00A412E8" w:rsidRDefault="008A5FA7" w:rsidP="00A412E8">
      <w:pPr>
        <w:ind w:left="-284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br/>
        <w:t>« Пылесос»</w:t>
      </w:r>
    </w:p>
    <w:p w:rsidR="00A412E8" w:rsidRPr="00A412E8" w:rsidRDefault="008A5FA7" w:rsidP="00A412E8">
      <w:pPr>
        <w:ind w:left="-284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(средний дошкольный возраст)</w:t>
      </w:r>
    </w:p>
    <w:p w:rsidR="00A412E8" w:rsidRDefault="008A5FA7" w:rsidP="00A412E8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развивать ловкость, быстроту реакции, координацию движений.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4 совка для мусора, 20 маленьких мячей, 4 корзины для мусора.</w:t>
      </w:r>
      <w:r w:rsidRPr="008A5FA7">
        <w:rPr>
          <w:rFonts w:ascii="Times New Roman" w:hAnsi="Times New Roman" w:cs="Times New Roman"/>
          <w:sz w:val="28"/>
          <w:szCs w:val="28"/>
        </w:rPr>
        <w:br/>
        <w:t>Ведущий разбрасывает по полу маленькие мячи, четверо детей собирают их совком без помощи рук. Пойманные мячи кладут в корзины.</w:t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«Как нужно ухаживать за собой»</w:t>
      </w:r>
    </w:p>
    <w:p w:rsidR="00A412E8" w:rsidRPr="00A412E8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 </w:t>
      </w:r>
    </w:p>
    <w:p w:rsidR="00A412E8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proofErr w:type="gramStart"/>
      <w:r w:rsidRPr="00A412E8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8A5FA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ормировать навыки контроля за выполнением правил личной гигиены.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волчок, фишки, карточки с вопросами.</w:t>
      </w:r>
      <w:r w:rsidRPr="008A5FA7">
        <w:rPr>
          <w:rFonts w:ascii="Times New Roman" w:hAnsi="Times New Roman" w:cs="Times New Roman"/>
          <w:sz w:val="28"/>
          <w:szCs w:val="28"/>
        </w:rPr>
        <w:br/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  <w:r w:rsidRPr="008A5FA7">
        <w:rPr>
          <w:rFonts w:ascii="Times New Roman" w:hAnsi="Times New Roman" w:cs="Times New Roman"/>
          <w:sz w:val="28"/>
          <w:szCs w:val="28"/>
        </w:rPr>
        <w:br/>
        <w:t>Вопросы</w:t>
      </w:r>
      <w:r w:rsidRPr="008A5FA7">
        <w:rPr>
          <w:rFonts w:ascii="Times New Roman" w:hAnsi="Times New Roman" w:cs="Times New Roman"/>
          <w:sz w:val="28"/>
          <w:szCs w:val="28"/>
        </w:rPr>
        <w:br/>
        <w:t>1. Назови предметы, которые тебе понадобятся для умывания (мыло, полотенце).</w:t>
      </w:r>
      <w:r w:rsidRPr="008A5FA7">
        <w:rPr>
          <w:rFonts w:ascii="Times New Roman" w:hAnsi="Times New Roman" w:cs="Times New Roman"/>
          <w:sz w:val="28"/>
          <w:szCs w:val="28"/>
        </w:rPr>
        <w:br/>
        <w:t>2. Назови предметы, которые потребуются для того, чтобы принять душ (шампунь, мыло, гель для душа).</w:t>
      </w:r>
      <w:r w:rsidRPr="008A5FA7">
        <w:rPr>
          <w:rFonts w:ascii="Times New Roman" w:hAnsi="Times New Roman" w:cs="Times New Roman"/>
          <w:sz w:val="28"/>
          <w:szCs w:val="28"/>
        </w:rPr>
        <w:br/>
        <w:t>3. Как часто нужно мыться? (Каждый день).</w:t>
      </w:r>
      <w:r w:rsidRPr="008A5FA7">
        <w:rPr>
          <w:rFonts w:ascii="Times New Roman" w:hAnsi="Times New Roman" w:cs="Times New Roman"/>
          <w:sz w:val="28"/>
          <w:szCs w:val="28"/>
        </w:rPr>
        <w:br/>
        <w:t>4. Как часто нужно чистить зубы? (Утром и вечером).</w:t>
      </w:r>
      <w:r w:rsidRPr="008A5FA7">
        <w:rPr>
          <w:rFonts w:ascii="Times New Roman" w:hAnsi="Times New Roman" w:cs="Times New Roman"/>
          <w:sz w:val="28"/>
          <w:szCs w:val="28"/>
        </w:rPr>
        <w:br/>
        <w:t>5. Как часто нужно подстригать ногти? (Не реже 1 раза в 10 дней).</w:t>
      </w:r>
      <w:r w:rsidRPr="008A5FA7">
        <w:rPr>
          <w:rFonts w:ascii="Times New Roman" w:hAnsi="Times New Roman" w:cs="Times New Roman"/>
          <w:sz w:val="28"/>
          <w:szCs w:val="28"/>
        </w:rPr>
        <w:br/>
        <w:t>6. Как часто нужно мыть уши? (Каждый день).</w:t>
      </w:r>
      <w:r w:rsidRPr="008A5FA7">
        <w:rPr>
          <w:rFonts w:ascii="Times New Roman" w:hAnsi="Times New Roman" w:cs="Times New Roman"/>
          <w:sz w:val="28"/>
          <w:szCs w:val="28"/>
        </w:rPr>
        <w:br/>
        <w:t>7. Как часто нужно менять нижнее бельё? (Каждый день).</w:t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412E8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3810</wp:posOffset>
            </wp:positionV>
            <wp:extent cx="5353050" cy="7534275"/>
            <wp:effectExtent l="0" t="0" r="0" b="9525"/>
            <wp:wrapNone/>
            <wp:docPr id="23" name="Рисунок 23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E8" w:rsidRDefault="00A412E8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-426" w:right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Чтобы кожа была здоровой»</w:t>
      </w:r>
    </w:p>
    <w:p w:rsidR="00947FCC" w:rsidRPr="00947FCC" w:rsidRDefault="008A5FA7" w:rsidP="00947FCC">
      <w:pPr>
        <w:ind w:left="-426" w:right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</w:t>
      </w:r>
    </w:p>
    <w:p w:rsidR="00947FCC" w:rsidRDefault="008A5FA7" w:rsidP="00947FCC">
      <w:pPr>
        <w:ind w:left="-426" w:right="709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proofErr w:type="gramStart"/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8A5FA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ормировать навыки контроля за выполнением правил личной гигиены.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картинки, помеченные красным ободком с неправильными действиями детей.</w:t>
      </w:r>
      <w:r w:rsidRPr="008A5FA7">
        <w:rPr>
          <w:rFonts w:ascii="Times New Roman" w:hAnsi="Times New Roman" w:cs="Times New Roman"/>
          <w:sz w:val="28"/>
          <w:szCs w:val="28"/>
        </w:rPr>
        <w:br/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  <w:r w:rsidRPr="008A5FA7">
        <w:rPr>
          <w:rFonts w:ascii="Times New Roman" w:hAnsi="Times New Roman" w:cs="Times New Roman"/>
          <w:sz w:val="28"/>
          <w:szCs w:val="28"/>
        </w:rPr>
        <w:br/>
        <w:t>Картинки</w:t>
      </w:r>
      <w:r w:rsidRPr="008A5FA7">
        <w:rPr>
          <w:rFonts w:ascii="Times New Roman" w:hAnsi="Times New Roman" w:cs="Times New Roman"/>
          <w:sz w:val="28"/>
          <w:szCs w:val="28"/>
        </w:rPr>
        <w:br/>
        <w:t>Ребёнок облизывает ссадины, порезы.</w:t>
      </w:r>
      <w:r w:rsidRPr="008A5FA7">
        <w:rPr>
          <w:rFonts w:ascii="Times New Roman" w:hAnsi="Times New Roman" w:cs="Times New Roman"/>
          <w:sz w:val="28"/>
          <w:szCs w:val="28"/>
        </w:rPr>
        <w:br/>
        <w:t>Мальчик в грязном белье.</w:t>
      </w:r>
      <w:r w:rsidRPr="008A5FA7">
        <w:rPr>
          <w:rFonts w:ascii="Times New Roman" w:hAnsi="Times New Roman" w:cs="Times New Roman"/>
          <w:sz w:val="28"/>
          <w:szCs w:val="28"/>
        </w:rPr>
        <w:br/>
        <w:t>Девочка надевает чужую обувь.</w:t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5353050" cy="7534275"/>
            <wp:effectExtent l="0" t="0" r="0" b="9525"/>
            <wp:wrapNone/>
            <wp:docPr id="24" name="Рисунок 24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P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Хвастунишка» </w:t>
      </w:r>
    </w:p>
    <w:p w:rsidR="00947FCC" w:rsidRP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(старший дошкольный возраст)</w:t>
      </w:r>
    </w:p>
    <w:p w:rsidR="00947FCC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 xml:space="preserve"> формировать навыки 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 xml:space="preserve"> выполнением правил личной гигиены.</w:t>
      </w:r>
      <w:r w:rsidRPr="008A5FA7">
        <w:rPr>
          <w:rFonts w:ascii="Times New Roman" w:hAnsi="Times New Roman" w:cs="Times New Roman"/>
          <w:sz w:val="28"/>
          <w:szCs w:val="28"/>
        </w:rPr>
        <w:br/>
        <w:t>Расскажи о своей коже. Покажи на своё личико, свои руки, ноги и продолжи: «Моя кожа чистая, нежная, упругая, она помогает мне…»</w:t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26" name="Рисунок 26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25" name="Рисунок 25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Определения»</w:t>
      </w: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</w:t>
      </w:r>
    </w:p>
    <w:p w:rsidR="00947FCC" w:rsidRDefault="008A5FA7" w:rsidP="00947FCC">
      <w:pPr>
        <w:ind w:left="-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научить ребёнка давать определения. </w:t>
      </w:r>
      <w:r w:rsidRPr="008A5FA7">
        <w:rPr>
          <w:rFonts w:ascii="Times New Roman" w:hAnsi="Times New Roman" w:cs="Times New Roman"/>
          <w:sz w:val="28"/>
          <w:szCs w:val="28"/>
        </w:rPr>
        <w:br/>
        <w:t>О каких предметах идёт речь? Продолжить определения. </w:t>
      </w:r>
      <w:r w:rsidRPr="008A5FA7">
        <w:rPr>
          <w:rFonts w:ascii="Times New Roman" w:hAnsi="Times New Roman" w:cs="Times New Roman"/>
          <w:sz w:val="28"/>
          <w:szCs w:val="28"/>
        </w:rPr>
        <w:br/>
        <w:t>Средство для мытья волос – это…</w:t>
      </w:r>
      <w:r w:rsidRPr="008A5FA7">
        <w:rPr>
          <w:rFonts w:ascii="Times New Roman" w:hAnsi="Times New Roman" w:cs="Times New Roman"/>
          <w:sz w:val="28"/>
          <w:szCs w:val="28"/>
        </w:rPr>
        <w:br/>
        <w:t>Однородная масса для чистки зубов – это…</w:t>
      </w:r>
      <w:r w:rsidRPr="008A5FA7">
        <w:rPr>
          <w:rFonts w:ascii="Times New Roman" w:hAnsi="Times New Roman" w:cs="Times New Roman"/>
          <w:sz w:val="28"/>
          <w:szCs w:val="28"/>
        </w:rPr>
        <w:br/>
        <w:t>Кусок ткани для вытирания лица и тела – это…</w:t>
      </w:r>
      <w:r w:rsidRPr="008A5FA7">
        <w:rPr>
          <w:rFonts w:ascii="Times New Roman" w:hAnsi="Times New Roman" w:cs="Times New Roman"/>
          <w:sz w:val="28"/>
          <w:szCs w:val="28"/>
        </w:rPr>
        <w:br/>
        <w:t>Средства для мытья рук и тела – это…</w:t>
      </w:r>
      <w:r w:rsidRPr="008A5FA7">
        <w:rPr>
          <w:rFonts w:ascii="Times New Roman" w:hAnsi="Times New Roman" w:cs="Times New Roman"/>
          <w:sz w:val="28"/>
          <w:szCs w:val="28"/>
        </w:rPr>
        <w:br/>
        <w:t>Ответы: шампунь, зубная паста, полотенце, мыло.</w:t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P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Как беречь зубы»</w:t>
      </w:r>
    </w:p>
    <w:p w:rsidR="00947FCC" w:rsidRPr="00947FCC" w:rsidRDefault="008A5FA7" w:rsidP="00A412E8">
      <w:pPr>
        <w:ind w:left="284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</w:t>
      </w:r>
    </w:p>
    <w:p w:rsidR="00947FCC" w:rsidRDefault="008A5FA7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рассказать, что полезно, что вредно для зубов.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два плоскостных зуба – здоровый и больной; предметные картинки с продуктами питания.</w:t>
      </w:r>
      <w:r w:rsidRPr="008A5FA7">
        <w:rPr>
          <w:rFonts w:ascii="Times New Roman" w:hAnsi="Times New Roman" w:cs="Times New Roman"/>
          <w:sz w:val="28"/>
          <w:szCs w:val="28"/>
        </w:rPr>
        <w:br/>
        <w:t>На игровом поле представлены картинки полезных и вредных для зубов продуктов питания. Дети по очереди кладут изображение больного или здорового зуба рядом с картинкой с изображением продуктов питания, объясняют свой выбор.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A412E8">
      <w:pPr>
        <w:ind w:left="284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3810</wp:posOffset>
            </wp:positionV>
            <wp:extent cx="5353050" cy="7534275"/>
            <wp:effectExtent l="0" t="0" r="0" b="9525"/>
            <wp:wrapNone/>
            <wp:docPr id="28" name="Рисунок 28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3810</wp:posOffset>
            </wp:positionV>
            <wp:extent cx="5353050" cy="7534275"/>
            <wp:effectExtent l="0" t="0" r="0" b="9525"/>
            <wp:wrapNone/>
            <wp:docPr id="27" name="Рисунок 27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Pr="00947FCC" w:rsidRDefault="00947FCC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Найди опасные предметы</w:t>
      </w: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(младший дошкольный возраст)</w:t>
      </w:r>
    </w:p>
    <w:p w:rsidR="00947FCC" w:rsidRDefault="008A5FA7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  <w:r w:rsidRPr="008A5FA7">
        <w:rPr>
          <w:rFonts w:ascii="Times New Roman" w:hAnsi="Times New Roman" w:cs="Times New Roman"/>
          <w:sz w:val="28"/>
          <w:szCs w:val="28"/>
        </w:rPr>
        <w:t>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нож, ножницы, иголка, утюг.</w:t>
      </w:r>
      <w:r w:rsidRPr="008A5FA7">
        <w:rPr>
          <w:rFonts w:ascii="Times New Roman" w:hAnsi="Times New Roman" w:cs="Times New Roman"/>
          <w:sz w:val="28"/>
          <w:szCs w:val="28"/>
        </w:rPr>
        <w:br/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 </w:t>
      </w:r>
      <w:r w:rsidRPr="008A5FA7">
        <w:rPr>
          <w:rFonts w:ascii="Times New Roman" w:hAnsi="Times New Roman" w:cs="Times New Roman"/>
          <w:sz w:val="28"/>
          <w:szCs w:val="28"/>
        </w:rPr>
        <w:br/>
        <w:t>— все острые, колющие, режущие предметы обязательно надо класть на место;</w:t>
      </w:r>
      <w:r w:rsidRPr="008A5FA7">
        <w:rPr>
          <w:rFonts w:ascii="Times New Roman" w:hAnsi="Times New Roman" w:cs="Times New Roman"/>
          <w:sz w:val="28"/>
          <w:szCs w:val="28"/>
        </w:rPr>
        <w:br/>
        <w:t>— нельзя включать электроприборы, они могут ударить током или стать причиной пожара;</w:t>
      </w:r>
      <w:r w:rsidRPr="008A5FA7">
        <w:rPr>
          <w:rFonts w:ascii="Times New Roman" w:hAnsi="Times New Roman" w:cs="Times New Roman"/>
          <w:sz w:val="28"/>
          <w:szCs w:val="28"/>
        </w:rPr>
        <w:br/>
        <w:t>— ни в коем случае нельзя пробовать лекарства – это яд;</w:t>
      </w:r>
      <w:r w:rsidRPr="008A5FA7">
        <w:rPr>
          <w:rFonts w:ascii="Times New Roman" w:hAnsi="Times New Roman" w:cs="Times New Roman"/>
          <w:sz w:val="28"/>
          <w:szCs w:val="28"/>
        </w:rPr>
        <w:br/>
        <w:t>— нельзя трогать стиральные порошки, средство для мытья посуды, соду, хлорку;</w:t>
      </w:r>
      <w:r w:rsidRPr="008A5FA7">
        <w:rPr>
          <w:rFonts w:ascii="Times New Roman" w:hAnsi="Times New Roman" w:cs="Times New Roman"/>
          <w:sz w:val="28"/>
          <w:szCs w:val="28"/>
        </w:rPr>
        <w:br/>
        <w:t>— опасно одному выходить на балкон.</w:t>
      </w: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8A5FA7" w:rsidP="00947FCC">
      <w:pPr>
        <w:ind w:left="851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Pr="00947FCC" w:rsidRDefault="008A5FA7" w:rsidP="00947FCC">
      <w:pPr>
        <w:ind w:left="851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Отгадай загадку по картинке»</w:t>
      </w:r>
    </w:p>
    <w:p w:rsidR="00947FCC" w:rsidRPr="00947FCC" w:rsidRDefault="008A5FA7" w:rsidP="00947FCC">
      <w:pPr>
        <w:ind w:left="851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(младший дошкольный возраст)</w:t>
      </w:r>
    </w:p>
    <w:p w:rsidR="00947FCC" w:rsidRDefault="008A5FA7" w:rsidP="00947FCC">
      <w:pPr>
        <w:ind w:left="85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  <w:r w:rsidRPr="008A5FA7">
        <w:rPr>
          <w:rFonts w:ascii="Times New Roman" w:hAnsi="Times New Roman" w:cs="Times New Roman"/>
          <w:sz w:val="28"/>
          <w:szCs w:val="28"/>
        </w:rPr>
        <w:t>помочь детям запомнить основную группу опасных предметов, развивать внимание.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картинки с изображением опасных предметов.</w:t>
      </w:r>
      <w:r w:rsidRPr="008A5FA7">
        <w:rPr>
          <w:rFonts w:ascii="Times New Roman" w:hAnsi="Times New Roman" w:cs="Times New Roman"/>
          <w:sz w:val="28"/>
          <w:szCs w:val="28"/>
        </w:rPr>
        <w:br/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  <w:r w:rsidRPr="008A5FA7">
        <w:rPr>
          <w:rFonts w:ascii="Times New Roman" w:hAnsi="Times New Roman" w:cs="Times New Roman"/>
          <w:sz w:val="28"/>
          <w:szCs w:val="28"/>
        </w:rPr>
        <w:br/>
        <w:t>Загадки</w:t>
      </w:r>
      <w:r w:rsidRPr="008A5FA7">
        <w:rPr>
          <w:rFonts w:ascii="Times New Roman" w:hAnsi="Times New Roman" w:cs="Times New Roman"/>
          <w:sz w:val="28"/>
          <w:szCs w:val="28"/>
        </w:rPr>
        <w:br/>
        <w:t>1. На столе, в колпаке, 4. Режет хлеб,</w:t>
      </w:r>
      <w:r w:rsidRPr="008A5FA7">
        <w:rPr>
          <w:rFonts w:ascii="Times New Roman" w:hAnsi="Times New Roman" w:cs="Times New Roman"/>
          <w:sz w:val="28"/>
          <w:szCs w:val="28"/>
        </w:rPr>
        <w:br/>
        <w:t>Да в стеклянном пузырьке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амажет масло.</w:t>
      </w:r>
      <w:r w:rsidRPr="008A5FA7">
        <w:rPr>
          <w:rFonts w:ascii="Times New Roman" w:hAnsi="Times New Roman" w:cs="Times New Roman"/>
          <w:sz w:val="28"/>
          <w:szCs w:val="28"/>
        </w:rPr>
        <w:br/>
        <w:t>Поселился дружок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о помни: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 xml:space="preserve"> огонёк. Есть с него опасно!</w:t>
      </w:r>
      <w:r w:rsidRPr="008A5FA7">
        <w:rPr>
          <w:rFonts w:ascii="Times New Roman" w:hAnsi="Times New Roman" w:cs="Times New Roman"/>
          <w:sz w:val="28"/>
          <w:szCs w:val="28"/>
        </w:rPr>
        <w:br/>
        <w:t>(Настольная лампа) (Нож)</w:t>
      </w:r>
      <w:r w:rsidRPr="008A5FA7">
        <w:rPr>
          <w:rFonts w:ascii="Times New Roman" w:hAnsi="Times New Roman" w:cs="Times New Roman"/>
          <w:sz w:val="28"/>
          <w:szCs w:val="28"/>
        </w:rPr>
        <w:br/>
        <w:t>2. Из горячего колодца 5. Два конца, два кольца,</w:t>
      </w:r>
      <w:r w:rsidRPr="008A5FA7">
        <w:rPr>
          <w:rFonts w:ascii="Times New Roman" w:hAnsi="Times New Roman" w:cs="Times New Roman"/>
          <w:sz w:val="28"/>
          <w:szCs w:val="28"/>
        </w:rPr>
        <w:br/>
        <w:t>Через нос водица льётся. Посередине – гвоздик.</w:t>
      </w:r>
      <w:r w:rsidRPr="008A5FA7">
        <w:rPr>
          <w:rFonts w:ascii="Times New Roman" w:hAnsi="Times New Roman" w:cs="Times New Roman"/>
          <w:sz w:val="28"/>
          <w:szCs w:val="28"/>
        </w:rPr>
        <w:br/>
        <w:t>(Чайник) (Ножницы)</w:t>
      </w:r>
      <w:r w:rsidRPr="008A5FA7">
        <w:rPr>
          <w:rFonts w:ascii="Times New Roman" w:hAnsi="Times New Roman" w:cs="Times New Roman"/>
          <w:sz w:val="28"/>
          <w:szCs w:val="28"/>
        </w:rPr>
        <w:br/>
        <w:t>3. Гладит всё, чего касается, 6. Всех на свете обшивает,</w:t>
      </w:r>
      <w:r w:rsidRPr="008A5FA7">
        <w:rPr>
          <w:rFonts w:ascii="Times New Roman" w:hAnsi="Times New Roman" w:cs="Times New Roman"/>
          <w:sz w:val="28"/>
          <w:szCs w:val="28"/>
        </w:rPr>
        <w:br/>
        <w:t>А дотронешься – кусается. Что сошьёт – не наде</w:t>
      </w:r>
      <w:r w:rsidR="00947FCC">
        <w:rPr>
          <w:rFonts w:ascii="Times New Roman" w:hAnsi="Times New Roman" w:cs="Times New Roman"/>
          <w:sz w:val="28"/>
          <w:szCs w:val="28"/>
        </w:rPr>
        <w:t>вает.</w:t>
      </w:r>
      <w:r w:rsidR="00947FCC">
        <w:rPr>
          <w:rFonts w:ascii="Times New Roman" w:hAnsi="Times New Roman" w:cs="Times New Roman"/>
          <w:sz w:val="28"/>
          <w:szCs w:val="28"/>
        </w:rPr>
        <w:br/>
        <w:t>( Утюг) (Иголка)</w:t>
      </w:r>
      <w:r w:rsidR="00947FCC">
        <w:rPr>
          <w:rFonts w:ascii="Times New Roman" w:hAnsi="Times New Roman" w:cs="Times New Roman"/>
          <w:sz w:val="28"/>
          <w:szCs w:val="28"/>
        </w:rPr>
        <w:br/>
      </w: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29" name="Рисунок 29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Наша улица, или Светофор» </w:t>
      </w:r>
    </w:p>
    <w:p w:rsidR="00947FCC" w:rsidRPr="00947FCC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(младший дошкольный возраст)</w:t>
      </w:r>
    </w:p>
    <w:p w:rsidR="00947FCC" w:rsidRDefault="008A5FA7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Цели</w:t>
      </w:r>
      <w:proofErr w:type="gramStart"/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8A5F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>акрепить знания детей о сигналах светофора, понятиях: улица, дорога, тротуар, деревья, дома; вспомнить ПДД.</w:t>
      </w:r>
      <w:r w:rsidRPr="008A5FA7">
        <w:rPr>
          <w:rFonts w:ascii="Times New Roman" w:hAnsi="Times New Roman" w:cs="Times New Roman"/>
          <w:sz w:val="28"/>
          <w:szCs w:val="28"/>
        </w:rPr>
        <w:br/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22860</wp:posOffset>
            </wp:positionV>
            <wp:extent cx="5353050" cy="7534275"/>
            <wp:effectExtent l="0" t="0" r="0" b="9525"/>
            <wp:wrapNone/>
            <wp:docPr id="30" name="Рисунок 30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Pr="00947FCC" w:rsidRDefault="008A5FA7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br/>
        <w:t xml:space="preserve">« Автобус» </w:t>
      </w:r>
    </w:p>
    <w:p w:rsidR="00947FCC" w:rsidRPr="00947FCC" w:rsidRDefault="008A5FA7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(младший дошкольный возраст)</w:t>
      </w:r>
    </w:p>
    <w:p w:rsidR="00947FCC" w:rsidRDefault="008A5FA7" w:rsidP="00947FCC">
      <w:pPr>
        <w:ind w:left="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  <w:r w:rsidRPr="008A5FA7">
        <w:rPr>
          <w:rFonts w:ascii="Times New Roman" w:hAnsi="Times New Roman" w:cs="Times New Roman"/>
          <w:sz w:val="28"/>
          <w:szCs w:val="28"/>
        </w:rPr>
        <w:t>закрепить знание ПДД; отрабатывать навыки правильного общения, речь, социальное поведение.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маленькие стулья, руль.</w:t>
      </w:r>
      <w:r w:rsidRPr="008A5FA7">
        <w:rPr>
          <w:rFonts w:ascii="Times New Roman" w:hAnsi="Times New Roman" w:cs="Times New Roman"/>
          <w:sz w:val="28"/>
          <w:szCs w:val="28"/>
        </w:rPr>
        <w:br/>
        <w:t>С помощью считалочки выбирают водителя. Моделирование ситуаций: женщина с ребёнком, бабушка, слепой.</w:t>
      </w:r>
    </w:p>
    <w:p w:rsidR="00947FCC" w:rsidRDefault="00947FCC" w:rsidP="00947FCC">
      <w:pPr>
        <w:ind w:left="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-15240</wp:posOffset>
            </wp:positionV>
            <wp:extent cx="5353050" cy="7534275"/>
            <wp:effectExtent l="0" t="0" r="0" b="9525"/>
            <wp:wrapNone/>
            <wp:docPr id="31" name="Рисунок 31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8A5FA7" w:rsidP="00947FCC">
      <w:pPr>
        <w:ind w:left="-426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</w:p>
    <w:p w:rsidR="00947FCC" w:rsidRDefault="00947FCC" w:rsidP="00947FCC">
      <w:pPr>
        <w:ind w:left="-426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-426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« Переход»</w:t>
      </w:r>
    </w:p>
    <w:p w:rsidR="00947FCC" w:rsidRPr="00947FCC" w:rsidRDefault="008A5FA7" w:rsidP="00947FCC">
      <w:pPr>
        <w:ind w:left="-426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(младший дошкольный возраст)</w:t>
      </w:r>
    </w:p>
    <w:p w:rsidR="00947FCC" w:rsidRDefault="008A5FA7" w:rsidP="00947FCC">
      <w:pPr>
        <w:ind w:left="-426" w:right="425"/>
        <w:jc w:val="center"/>
        <w:rPr>
          <w:rFonts w:ascii="Times New Roman" w:hAnsi="Times New Roman" w:cs="Times New Roman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t xml:space="preserve">Закрепление ПДД. На полу полосками обозначен переход, на светофоре красный свет. Дети стоят </w:t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5FA7">
        <w:rPr>
          <w:rFonts w:ascii="Times New Roman" w:hAnsi="Times New Roman" w:cs="Times New Roman"/>
          <w:sz w:val="28"/>
          <w:szCs w:val="28"/>
        </w:rPr>
        <w:t xml:space="preserve"> переходы. На светофоре жёлтый свет. На зелёный сигнал дети идут по переходу, сначала смотрят налево, потом направо.</w:t>
      </w:r>
    </w:p>
    <w:p w:rsidR="00947FCC" w:rsidRDefault="00947FCC" w:rsidP="00947FCC">
      <w:pPr>
        <w:ind w:left="-426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-15240</wp:posOffset>
            </wp:positionV>
            <wp:extent cx="5353050" cy="7534275"/>
            <wp:effectExtent l="0" t="0" r="0" b="9525"/>
            <wp:wrapNone/>
            <wp:docPr id="32" name="Рисунок 32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8A5FA7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</w:p>
    <w:p w:rsidR="00947FCC" w:rsidRDefault="00947FCC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Default="00947FCC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7FCC" w:rsidRPr="00947FCC" w:rsidRDefault="008A5FA7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 Нарисуй дорожный знак» </w:t>
      </w:r>
    </w:p>
    <w:p w:rsidR="00947FCC" w:rsidRPr="00947FCC" w:rsidRDefault="008A5FA7" w:rsidP="00947FCC">
      <w:pPr>
        <w:ind w:left="426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(старший дошкольный возраст)</w:t>
      </w:r>
    </w:p>
    <w:p w:rsidR="00947FCC" w:rsidRDefault="008A5FA7" w:rsidP="00947FCC">
      <w:pPr>
        <w:ind w:left="426" w:right="-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947FCC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закрепить дорожные знаки.</w:t>
      </w:r>
      <w:r w:rsidRPr="008A5FA7">
        <w:rPr>
          <w:rFonts w:ascii="Times New Roman" w:hAnsi="Times New Roman" w:cs="Times New Roman"/>
          <w:sz w:val="28"/>
          <w:szCs w:val="28"/>
        </w:rPr>
        <w:br/>
        <w:t>Детям дают бумагу и карандаши. За две минуты дети должны нарисовать дорожные знаки. </w:t>
      </w:r>
    </w:p>
    <w:p w:rsidR="00947FCC" w:rsidRDefault="00947FCC" w:rsidP="00947FCC">
      <w:pPr>
        <w:ind w:left="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33" name="Рисунок 33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Pr="00E96387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Сигналы светофора»</w:t>
      </w:r>
    </w:p>
    <w:p w:rsidR="00947FCC" w:rsidRPr="00E96387" w:rsidRDefault="008A5FA7" w:rsidP="00947FCC">
      <w:pPr>
        <w:ind w:left="-426" w:right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(средний дошкольный возраст)</w:t>
      </w:r>
    </w:p>
    <w:p w:rsidR="00947FCC" w:rsidRDefault="008A5FA7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E96387">
        <w:rPr>
          <w:rFonts w:ascii="Times New Roman" w:hAnsi="Times New Roman" w:cs="Times New Roman"/>
          <w:b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  <w:r w:rsidRPr="008A5FA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5FA7">
        <w:rPr>
          <w:rFonts w:ascii="Times New Roman" w:hAnsi="Times New Roman" w:cs="Times New Roman"/>
          <w:sz w:val="28"/>
          <w:szCs w:val="28"/>
        </w:rPr>
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</w:r>
      <w:proofErr w:type="gramEnd"/>
    </w:p>
    <w:p w:rsidR="00947FCC" w:rsidRDefault="00947FCC" w:rsidP="00947FCC">
      <w:pPr>
        <w:ind w:left="-426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947FCC" w:rsidRDefault="00947FCC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34" name="Рисунок 34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567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6387" w:rsidRDefault="00E96387" w:rsidP="00E96387">
      <w:pPr>
        <w:ind w:left="567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6387" w:rsidRPr="00E96387" w:rsidRDefault="008A5FA7" w:rsidP="00E96387">
      <w:pPr>
        <w:ind w:left="567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Мы водители»</w:t>
      </w:r>
    </w:p>
    <w:p w:rsidR="00E96387" w:rsidRPr="00E96387" w:rsidRDefault="008A5FA7" w:rsidP="00E96387">
      <w:pPr>
        <w:ind w:left="567" w:righ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(старший дошкольный возраст)</w:t>
      </w:r>
    </w:p>
    <w:p w:rsidR="00E96387" w:rsidRDefault="008A5FA7" w:rsidP="00E96387">
      <w:pPr>
        <w:ind w:left="567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развивать внимание.</w:t>
      </w:r>
      <w:r w:rsidRPr="008A5FA7">
        <w:rPr>
          <w:rFonts w:ascii="Times New Roman" w:hAnsi="Times New Roman" w:cs="Times New Roman"/>
          <w:sz w:val="28"/>
          <w:szCs w:val="28"/>
        </w:rPr>
        <w:br/>
        <w:t>Воспитатель даёт задание, по сигналу менять направление: влево,</w:t>
      </w:r>
      <w:r w:rsidR="00E96387">
        <w:rPr>
          <w:rFonts w:ascii="Times New Roman" w:hAnsi="Times New Roman" w:cs="Times New Roman"/>
          <w:sz w:val="28"/>
          <w:szCs w:val="28"/>
        </w:rPr>
        <w:t xml:space="preserve"> вправо, прямо, тормози…</w:t>
      </w:r>
    </w:p>
    <w:p w:rsidR="00E96387" w:rsidRDefault="00E96387" w:rsidP="00E96387">
      <w:pPr>
        <w:ind w:left="567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35" name="Рисунок 35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387" w:rsidRDefault="00E96387" w:rsidP="00947FCC">
      <w:pPr>
        <w:ind w:left="-426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Pr="00E96387" w:rsidRDefault="008A5FA7" w:rsidP="00E96387">
      <w:pPr>
        <w:ind w:left="-709" w:right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Опасно – не опасно»</w:t>
      </w: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(старший дошкольный возраст)</w:t>
      </w: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E96387">
        <w:rPr>
          <w:rFonts w:ascii="Times New Roman" w:hAnsi="Times New Roman" w:cs="Times New Roman"/>
          <w:b/>
          <w:color w:val="002060"/>
          <w:sz w:val="28"/>
          <w:szCs w:val="28"/>
        </w:rPr>
        <w:t>Цели</w:t>
      </w:r>
      <w:proofErr w:type="gramStart"/>
      <w:r w:rsidR="008A5FA7" w:rsidRPr="00E96387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8A5FA7" w:rsidRPr="008A5F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A5FA7" w:rsidRPr="008A5FA7">
        <w:rPr>
          <w:rFonts w:ascii="Times New Roman" w:hAnsi="Times New Roman" w:cs="Times New Roman"/>
          <w:sz w:val="28"/>
          <w:szCs w:val="28"/>
        </w:rPr>
        <w:t>чить детей отличать опасные жизненные ситуации от неопасных; уметь предвидеть результат возможного развитии ситуации; закреплять знание правил безопасного поведения; воспитывать чувство взаимопомощи.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Оборудование: набор дидактических картинок с изображением опасных и неопасных для жизни и здоровья ситуаций; карточки разных цветов (красного, белого и жёлтого) в зависимости от вариантов игры. Содержание картинок: ребёнок лазает по лестнице, читает книгу, прыгает с высоты, одет не по погоде, кашляет на других и т. д.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  <w:r w:rsidR="008A5FA7" w:rsidRPr="008A5FA7">
        <w:rPr>
          <w:rFonts w:ascii="Times New Roman" w:hAnsi="Times New Roman" w:cs="Times New Roman"/>
          <w:sz w:val="28"/>
          <w:szCs w:val="28"/>
        </w:rPr>
        <w:br/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E96387" w:rsidRDefault="00E96387" w:rsidP="00E96387">
      <w:pPr>
        <w:tabs>
          <w:tab w:val="left" w:pos="7088"/>
        </w:tabs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-5715</wp:posOffset>
            </wp:positionV>
            <wp:extent cx="5353050" cy="7534275"/>
            <wp:effectExtent l="0" t="0" r="0" b="9525"/>
            <wp:wrapNone/>
            <wp:docPr id="36" name="Рисунок 36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  <w:r w:rsidR="008A5FA7" w:rsidRPr="008A5FA7">
        <w:rPr>
          <w:rFonts w:ascii="Times New Roman" w:hAnsi="Times New Roman" w:cs="Times New Roman"/>
          <w:sz w:val="28"/>
          <w:szCs w:val="28"/>
        </w:rPr>
        <w:br/>
      </w:r>
    </w:p>
    <w:p w:rsidR="00E96387" w:rsidRDefault="00E96387" w:rsidP="00E96387">
      <w:pPr>
        <w:tabs>
          <w:tab w:val="left" w:pos="7088"/>
        </w:tabs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6387" w:rsidRDefault="00E96387" w:rsidP="00E96387">
      <w:pPr>
        <w:tabs>
          <w:tab w:val="left" w:pos="7088"/>
        </w:tabs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6387" w:rsidRPr="00E96387" w:rsidRDefault="008A5FA7" w:rsidP="00E96387">
      <w:pPr>
        <w:tabs>
          <w:tab w:val="left" w:pos="7088"/>
        </w:tabs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Скорая помощь»</w:t>
      </w:r>
    </w:p>
    <w:p w:rsidR="00E96387" w:rsidRDefault="008A5FA7" w:rsidP="00E96387">
      <w:pPr>
        <w:tabs>
          <w:tab w:val="left" w:pos="7088"/>
        </w:tabs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br/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закрепить у детей знания и практические умения по оказанию первой помощи.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картинки с изображением медицинских принадлежностей (термометр, бинт, зелёнка).</w:t>
      </w:r>
      <w:r w:rsidRPr="008A5FA7">
        <w:rPr>
          <w:rFonts w:ascii="Times New Roman" w:hAnsi="Times New Roman" w:cs="Times New Roman"/>
          <w:sz w:val="28"/>
          <w:szCs w:val="28"/>
        </w:rPr>
        <w:br/>
        <w:t xml:space="preserve">Воспитатель обыгрывает с детьми ситуацию, когда человек порезал руку, ногу, разбил колено, локоть, </w:t>
      </w:r>
      <w:proofErr w:type="spellStart"/>
      <w:r w:rsidRPr="008A5FA7">
        <w:rPr>
          <w:rFonts w:ascii="Times New Roman" w:hAnsi="Times New Roman" w:cs="Times New Roman"/>
          <w:sz w:val="28"/>
          <w:szCs w:val="28"/>
        </w:rPr>
        <w:t>затемпературил</w:t>
      </w:r>
      <w:proofErr w:type="spellEnd"/>
      <w:r w:rsidRPr="008A5FA7">
        <w:rPr>
          <w:rFonts w:ascii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37" name="Рисунок 37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Pr="00E96387" w:rsidRDefault="008A5FA7" w:rsidP="00E96387">
      <w:pPr>
        <w:ind w:left="-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Мой выбор»</w:t>
      </w:r>
    </w:p>
    <w:p w:rsidR="00E96387" w:rsidRDefault="008A5FA7" w:rsidP="00E96387">
      <w:pPr>
        <w:ind w:left="-284" w:right="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E96387" w:rsidRDefault="00E96387" w:rsidP="00E96387">
      <w:pPr>
        <w:ind w:left="-284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284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E96387" w:rsidRDefault="00E96387" w:rsidP="00E96387">
      <w:pPr>
        <w:ind w:left="-709"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noProof/>
          <w:color w:val="02193B"/>
          <w:spacing w:val="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13335</wp:posOffset>
            </wp:positionV>
            <wp:extent cx="5353050" cy="7534275"/>
            <wp:effectExtent l="0" t="0" r="0" b="9525"/>
            <wp:wrapNone/>
            <wp:docPr id="38" name="Рисунок 38" descr="E:\ПАПКИ - ПЕРЕДВИЖКИ!\2 фон на презентации\птички\шаблон 2 Матюшкина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И - ПЕРЕДВИЖКИ!\2 фон на презентации\птички\шаблон 2 Матюшкина А.В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3626B2" w:rsidRDefault="008A5FA7" w:rsidP="00E96387">
      <w:pPr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8A5FA7">
        <w:rPr>
          <w:rFonts w:ascii="Times New Roman" w:hAnsi="Times New Roman" w:cs="Times New Roman"/>
          <w:sz w:val="28"/>
          <w:szCs w:val="28"/>
        </w:rPr>
        <w:br/>
      </w:r>
    </w:p>
    <w:p w:rsidR="003626B2" w:rsidRDefault="003626B2" w:rsidP="00E96387">
      <w:pPr>
        <w:ind w:left="567"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6387" w:rsidRPr="00E96387" w:rsidRDefault="008A5FA7" w:rsidP="00E96387">
      <w:pPr>
        <w:ind w:left="567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« Наши помощники растения»</w:t>
      </w:r>
    </w:p>
    <w:p w:rsidR="008A5FA7" w:rsidRPr="008A5FA7" w:rsidRDefault="008A5FA7" w:rsidP="00E96387">
      <w:pPr>
        <w:ind w:left="567" w:right="-425"/>
        <w:jc w:val="center"/>
        <w:rPr>
          <w:rFonts w:ascii="Times New Roman" w:hAnsi="Times New Roman" w:cs="Times New Roman"/>
          <w:sz w:val="28"/>
          <w:szCs w:val="28"/>
        </w:rPr>
      </w:pPr>
      <w:r w:rsidRPr="008A5FA7">
        <w:rPr>
          <w:rFonts w:ascii="Times New Roman" w:hAnsi="Times New Roman" w:cs="Times New Roman"/>
          <w:sz w:val="28"/>
          <w:szCs w:val="28"/>
        </w:rPr>
        <w:br/>
      </w:r>
      <w:r w:rsidRPr="00E96387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8A5FA7">
        <w:rPr>
          <w:rFonts w:ascii="Times New Roman" w:hAnsi="Times New Roman" w:cs="Times New Roman"/>
          <w:sz w:val="28"/>
          <w:szCs w:val="28"/>
        </w:rPr>
        <w:t>закрепить у детей представления о том, как помочь себе и другим оставаться всегда здоровым.</w:t>
      </w:r>
      <w:r w:rsidRPr="008A5FA7">
        <w:rPr>
          <w:rFonts w:ascii="Times New Roman" w:hAnsi="Times New Roman" w:cs="Times New Roman"/>
          <w:sz w:val="28"/>
          <w:szCs w:val="28"/>
        </w:rPr>
        <w:br/>
        <w:t>Оборудование: предметные картинки с изображением лекарственных растений.</w:t>
      </w:r>
      <w:r w:rsidRPr="008A5FA7">
        <w:rPr>
          <w:rFonts w:ascii="Times New Roman" w:hAnsi="Times New Roman" w:cs="Times New Roman"/>
          <w:sz w:val="28"/>
          <w:szCs w:val="28"/>
        </w:rPr>
        <w:br/>
        <w:t>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8A5FA7" w:rsidRDefault="008A5FA7" w:rsidP="00E96387">
      <w:pPr>
        <w:spacing w:after="0" w:line="384" w:lineRule="atLeast"/>
        <w:ind w:left="-709" w:right="425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8A5FA7" w:rsidRPr="007D2668" w:rsidRDefault="008A5FA7" w:rsidP="007D2668">
      <w:pPr>
        <w:spacing w:after="0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114EC4" w:rsidRDefault="00114EC4"/>
    <w:sectPr w:rsidR="00114EC4" w:rsidSect="007D2668">
      <w:pgSz w:w="16838" w:h="11906" w:orient="landscape"/>
      <w:pgMar w:top="0" w:right="1134" w:bottom="850" w:left="1134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09"/>
    <w:rsid w:val="000A219C"/>
    <w:rsid w:val="000B573B"/>
    <w:rsid w:val="00114EC4"/>
    <w:rsid w:val="003626B2"/>
    <w:rsid w:val="003B419A"/>
    <w:rsid w:val="004F0197"/>
    <w:rsid w:val="005B7A55"/>
    <w:rsid w:val="007D2668"/>
    <w:rsid w:val="008A5FA7"/>
    <w:rsid w:val="00947FCC"/>
    <w:rsid w:val="00A332C0"/>
    <w:rsid w:val="00A412E8"/>
    <w:rsid w:val="00E96387"/>
    <w:rsid w:val="00ED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10</cp:revision>
  <dcterms:created xsi:type="dcterms:W3CDTF">2014-02-06T15:48:00Z</dcterms:created>
  <dcterms:modified xsi:type="dcterms:W3CDTF">2025-01-28T16:51:00Z</dcterms:modified>
</cp:coreProperties>
</file>